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2F9F" w14:textId="7777777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Besondere Aufnahmeinformationen für</w:t>
      </w: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Schulen für wirtschaftliche Berufe und Tourismusschulen</w:t>
      </w:r>
    </w:p>
    <w:p w14:paraId="6EFCCF6F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</w:p>
    <w:p w14:paraId="73AECC15" w14:textId="17778EC9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Sehr geehrte Erziehungsberechtigte!</w:t>
      </w:r>
    </w:p>
    <w:p w14:paraId="60AD663F" w14:textId="77777777" w:rsidR="007C5EE6" w:rsidRPr="0026015E" w:rsidRDefault="007C5EE6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49A1F2DE" w14:textId="77777777" w:rsidR="007C5EE6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Sie überlegen, Ihrem Kind eine Ausbildung an einer Schule für wirtschaftliche Berufe oder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einer Tourismusschule angedeihen zu lassen? </w:t>
      </w:r>
    </w:p>
    <w:p w14:paraId="437B5A2F" w14:textId="77777777" w:rsidR="007C5EE6" w:rsidRDefault="007C5EE6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13D83E16" w14:textId="6E3F8946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Um Ihnen bereits im Vorfeld einige wichtige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Entscheidungshilfen geben zu können, lesen Sie bitte dieses Informationsblatt aufmerksam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und vollständig durch.</w:t>
      </w:r>
    </w:p>
    <w:p w14:paraId="16823838" w14:textId="77777777" w:rsidR="007C5EE6" w:rsidRPr="0026015E" w:rsidRDefault="007C5EE6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69D2A097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Grundsätzlich haben alle berufsbildenden mittleren und höheren Schulen die Aufgabe, neben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der Vermittlung von Allgemeinbildung auch jene fachliche Bildung zu vermitteln, welche zur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Ausübung eines Berufes befähigt bzw. auch berechtigt.</w:t>
      </w:r>
    </w:p>
    <w:p w14:paraId="34C2AC83" w14:textId="48AE226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Die Bildungs- und Lehraufgaben aller Unterrichtsgegenstände sehen daher berufsbezogene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Aspekte vor. Insbesondere in den Unterrichtsbereichen </w:t>
      </w:r>
      <w:r w:rsidRPr="0026015E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Wirtschaft, Politik und Recht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,</w:t>
      </w:r>
      <w:r w:rsidR="007C5EE6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Informationsmanagement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sowie </w:t>
      </w:r>
      <w:r w:rsidRPr="0026015E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Ernährung, Gastronomie und Hotellerie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werden jene Inhalte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vermittelt, die für die einschlägigen Berufsfelder und beruflichen Berechtigungen erforderlich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sind.</w:t>
      </w:r>
    </w:p>
    <w:p w14:paraId="3F1C8220" w14:textId="77777777" w:rsidR="00830F21" w:rsidRPr="0026015E" w:rsidRDefault="00830F21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2B610059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Leider wird oftmals unterschätzt, dass persönliche Umstände, wie Körper- oder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Sinnesbehinderungen oder Dispositionen auf Grund religiöser oder weltanschaulicher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Überzeugungen, das Erreichen der spezifischen Bildungsziele dieses Schultyps nur schwer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oder gar nicht möglich machen.</w:t>
      </w:r>
    </w:p>
    <w:p w14:paraId="4357193E" w14:textId="21F4887D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So wird etwa in den Unterrichtsgegenständen Küche</w:t>
      </w:r>
      <w:r w:rsidR="007C5EE6">
        <w:rPr>
          <w:rFonts w:asciiTheme="minorHAnsi" w:eastAsiaTheme="minorEastAsia" w:hAnsiTheme="minorHAnsi" w:cstheme="minorHAnsi"/>
          <w:color w:val="auto"/>
          <w:sz w:val="24"/>
          <w:szCs w:val="24"/>
        </w:rPr>
        <w:t>n-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und </w:t>
      </w:r>
      <w:r w:rsidR="007C5EE6">
        <w:rPr>
          <w:rFonts w:asciiTheme="minorHAnsi" w:eastAsiaTheme="minorEastAsia" w:hAnsiTheme="minorHAnsi" w:cstheme="minorHAnsi"/>
          <w:color w:val="auto"/>
          <w:sz w:val="24"/>
          <w:szCs w:val="24"/>
        </w:rPr>
        <w:t>Rest</w:t>
      </w:r>
      <w:r w:rsidR="009E29F0">
        <w:rPr>
          <w:rFonts w:asciiTheme="minorHAnsi" w:eastAsiaTheme="minorEastAsia" w:hAnsiTheme="minorHAnsi" w:cstheme="minorHAnsi"/>
          <w:color w:val="auto"/>
          <w:sz w:val="24"/>
          <w:szCs w:val="24"/>
        </w:rPr>
        <w:t>a</w:t>
      </w:r>
      <w:r w:rsidR="007C5EE6">
        <w:rPr>
          <w:rFonts w:asciiTheme="minorHAnsi" w:eastAsiaTheme="minorEastAsia" w:hAnsiTheme="minorHAnsi" w:cstheme="minorHAnsi"/>
          <w:color w:val="auto"/>
          <w:sz w:val="24"/>
          <w:szCs w:val="24"/>
        </w:rPr>
        <w:t>urantmanagement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bzw. Küchenorganisation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und Kochen sowie Serviceorganisation und Servieren gefordert, dass die Schülerinnen und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Schüler Speisen und Getränke herstellen und servieren sowie Gäste betreuen und beraten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können. Dabei sind die Anforderungen der Praxis sowohl hinsichtlich der zu verwendenden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Lebensmittel und Getränke (einschließlich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Alkoholika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) sowie der zu bereitenden Speisen als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auch hinsichtlich des persönlichen Erscheinungsbildes und der Umgangsformen zu beachten.</w:t>
      </w:r>
    </w:p>
    <w:p w14:paraId="133D77BC" w14:textId="77777777" w:rsidR="00555D64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Zu bedenken ist, dass die Zubereitung von nationalen und internationalen Speisen keinerlei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Einschränkungen im Lehrplan vorsieht. Die Zubereitung und dabei notwendige Verkostung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von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Fleisch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, speziell auch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Schweinefleisch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und der begleitenden Saucen (ev. </w:t>
      </w:r>
      <w:r w:rsidR="000F4304">
        <w:rPr>
          <w:rFonts w:asciiTheme="minorHAnsi" w:eastAsiaTheme="minorEastAsia" w:hAnsiTheme="minorHAnsi" w:cstheme="minorHAnsi"/>
          <w:color w:val="auto"/>
          <w:sz w:val="24"/>
          <w:szCs w:val="24"/>
        </w:rPr>
        <w:t>m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it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alkoholischen Zusätzen), sowie das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Degustieren von (alkoholischen) Getränken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kann für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Schüler und Schülerinnen auf Grund ihrer persönlichen Wertehaltung (</w:t>
      </w:r>
      <w:proofErr w:type="spellStart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zB</w:t>
      </w:r>
      <w:proofErr w:type="spellEnd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Vegetarier,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Veganer) oder ihrer religiösen Ausrichtung (</w:t>
      </w:r>
      <w:proofErr w:type="spellStart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zB</w:t>
      </w:r>
      <w:proofErr w:type="spellEnd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Muslime, Juden) problematisch sein.</w:t>
      </w:r>
      <w:r w:rsidR="00830F2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="00830F21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In den praktischen Gegenständen wird mit Alkohol gearbeitet, im Zuge dessen wird den Schüler</w:t>
      </w:r>
      <w:r w:rsidR="000F4304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i</w:t>
      </w:r>
      <w:r w:rsidR="00830F21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nnen </w:t>
      </w:r>
      <w:r w:rsidR="000F4304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und Schülern </w:t>
      </w:r>
      <w:r w:rsidR="00830F21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ein verantwortungsbewusster Umgang gelehrt.</w:t>
      </w:r>
      <w:r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="00830F21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Um dieses Thema so praxisnah wie nur möglich zu vermitteln, </w:t>
      </w:r>
      <w:r w:rsidR="000F4304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wird mit den Schülerinnen und Schülern in Kooperation mit einem Weingut ein Schulwein </w:t>
      </w:r>
      <w:r w:rsidR="00164F3F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prod</w:t>
      </w:r>
      <w:r w:rsidR="0005547C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u</w:t>
      </w:r>
      <w:r w:rsidR="00164F3F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ziert</w:t>
      </w:r>
      <w:r w:rsidR="000F4304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. Es </w:t>
      </w:r>
      <w:r w:rsidR="00830F21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werden auch </w:t>
      </w:r>
      <w:r w:rsidR="000F4304" w:rsidRPr="0005547C">
        <w:rPr>
          <w:rFonts w:asciiTheme="minorHAnsi" w:eastAsiaTheme="minorEastAsia" w:hAnsiTheme="minorHAnsi" w:cstheme="minorHAnsi"/>
          <w:color w:val="auto"/>
          <w:sz w:val="24"/>
          <w:szCs w:val="24"/>
        </w:rPr>
        <w:t>Lehrausgänge zu Betrieben geplant u.a. Weingüter, Sektkellereien o.ä.</w:t>
      </w:r>
      <w:r w:rsidR="00830F21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7F70413A" w14:textId="7D82853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Da es</w:t>
      </w: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sich hierbei jedoch um wesentliche Lehrstoffbereiche handelt, kann ein positiver</w:t>
      </w: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Abschluss – welcher ja auch </w:t>
      </w:r>
      <w:r w:rsidR="000F4304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facheinschlägige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Be</w:t>
      </w:r>
      <w:r w:rsidR="000F4304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rufsbe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rechtigungen mit sich führt – nur dann erreicht werden,</w:t>
      </w: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wenn der Schüler/die Schülerin die Anforderungen dieser Lehrstoffbereiche im</w:t>
      </w: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geforderten Ausmaß erfüllt.</w:t>
      </w:r>
    </w:p>
    <w:p w14:paraId="108348E2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</w:p>
    <w:p w14:paraId="3517469D" w14:textId="77777777" w:rsidR="007C5EE6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lastRenderedPageBreak/>
        <w:t xml:space="preserve">Das aus religiösen Gründen bedingte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Tragen eines Kopftuches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steht den Anforderungen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grundsätzlich nicht entgegen. Es wird jedoch darauf hingewiesen, dass Einschränkungen beim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Tragen des Kopftuches zu beachten sind: Bekleidungsvorschriften für die Bereiche Küche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und Service im schuleigenen Betrieb und in Betrieben, in denen das Betriebspraktikum oder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das Pflichtpraktikum absolviert wird, können vorsehen, dass das Kopftuch einer einheitlichen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Dienstkleidung anzupassen ist, </w:t>
      </w:r>
      <w:proofErr w:type="spellStart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zB</w:t>
      </w:r>
      <w:proofErr w:type="spellEnd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in Form eines speziellen Dienstkopftuches oder einer mit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der Dienstkleidung farblich abgestimmten Kopfbedeckung. </w:t>
      </w:r>
    </w:p>
    <w:p w14:paraId="178FAE7E" w14:textId="316FDDE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Weiters muss auf Grund von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Hygiene- und Sicherheitsbedenken die Kopfbedeckung eng anliegen und darf keine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freifliegenden Teile enthalten. Hinsichtlich Hygiene- und Sicherheitsanforderungen ist auch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auf die geeignete Materialauswahl der Kopfbedeckung (waschbar, schwer entflammbar) zu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achten.</w:t>
      </w:r>
    </w:p>
    <w:p w14:paraId="2BA0A256" w14:textId="3E16FEE0" w:rsidR="00050B04" w:rsidRDefault="00050B04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bookmarkStart w:id="0" w:name="_Hlk144730038"/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Ein </w:t>
      </w:r>
      <w:proofErr w:type="spellStart"/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Dschador</w:t>
      </w:r>
      <w:proofErr w:type="spellEnd"/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oder ähnliche Ganzkörperverschleierung sind nicht erlaubt!</w:t>
      </w:r>
    </w:p>
    <w:bookmarkEnd w:id="0"/>
    <w:p w14:paraId="6BAFA9B3" w14:textId="77777777" w:rsidR="007C5EE6" w:rsidRPr="0026015E" w:rsidRDefault="007C5EE6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7E25C793" w14:textId="413ADADF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Bitte bedenken Sie auch, dass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körperliche Beei</w:t>
      </w:r>
      <w:bookmarkStart w:id="1" w:name="_GoBack"/>
      <w:bookmarkEnd w:id="1"/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nträchtigungen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oder </w:t>
      </w:r>
      <w:r w:rsidRPr="0026015E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Sinnesbehinderungen</w:t>
      </w: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dem Erreichen des Lehrzieles dieser speziellen Schularten entgegenstehen können. Lassen Sie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sich daher bei Bedenken, ob Ihr Kind die Anforderungen dieses speziellen Schultyps auf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Grund der genannten Hinderungsgründe erfüllen kann, vor Anmeldung an dieser Schule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genau informieren. Die Schulleitungen bzw. die </w:t>
      </w:r>
      <w:proofErr w:type="spellStart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Fachvorständinnen</w:t>
      </w:r>
      <w:proofErr w:type="spellEnd"/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und Fachvorstände, aber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auch die Fachaufsicht sowie Experten und Expertinnen </w:t>
      </w:r>
      <w:r w:rsidR="007C5EE6">
        <w:rPr>
          <w:rFonts w:asciiTheme="minorHAnsi" w:eastAsiaTheme="minorEastAsia" w:hAnsiTheme="minorHAnsi" w:cstheme="minorHAnsi"/>
          <w:color w:val="auto"/>
          <w:sz w:val="24"/>
          <w:szCs w:val="24"/>
        </w:rPr>
        <w:t>in der Bildungsdirektion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stehen für ein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offenes Gespräch gerne zur Verfügung und beraten Sie auch kompetent über alternative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Bildungswege.</w:t>
      </w:r>
    </w:p>
    <w:p w14:paraId="0A664E43" w14:textId="7777777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11D51D8F" w14:textId="77777777" w:rsidR="0026015E" w:rsidRPr="0026015E" w:rsidRDefault="0026015E" w:rsidP="0026015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37DBB9C9" w14:textId="7777777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03732EC3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74D5A10A" w14:textId="7777777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Ich bestätige, dass meine Tochter/mein Sohn ……………………………………</w:t>
      </w:r>
    </w:p>
    <w:p w14:paraId="428FF14C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2728C368" w14:textId="7777777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die für die erfolgreiche Teilnahme am Unterricht (einschließlich der Fachpraxis) erforderliche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gesundheitliche und körperliche Eignung aufweist und bereit ist, die im Lehrplan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vorgesehenen Bildungsziele und -inhalte zu erreichen. Ich nehme zur Kenntnis, dass die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Berufs- und Arbeitskleidung im fachpraktischen Unterricht sowie bei einschlägigen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Schulveranstaltungen und bei den abschließenden Prüfungen zu tragen ist und die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26015E">
        <w:rPr>
          <w:rFonts w:asciiTheme="minorHAnsi" w:eastAsiaTheme="minorEastAsia" w:hAnsiTheme="minorHAnsi" w:cstheme="minorHAnsi"/>
          <w:color w:val="auto"/>
          <w:sz w:val="24"/>
          <w:szCs w:val="24"/>
        </w:rPr>
        <w:t>Vorschriften zur persönlichen Hygiene einzuhalten sind.</w:t>
      </w:r>
    </w:p>
    <w:p w14:paraId="61DD3B9B" w14:textId="77777777" w:rsid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7F448671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02E694CA" w14:textId="77777777" w:rsidR="0026015E" w:rsidRPr="0026015E" w:rsidRDefault="0026015E" w:rsidP="002601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26015E">
        <w:rPr>
          <w:rFonts w:asciiTheme="minorHAnsi" w:eastAsiaTheme="minorEastAsia" w:hAnsiTheme="minorHAnsi" w:cstheme="minorHAnsi"/>
          <w:color w:val="auto"/>
          <w:sz w:val="28"/>
          <w:szCs w:val="28"/>
        </w:rPr>
        <w:t>___________________________</w:t>
      </w:r>
    </w:p>
    <w:p w14:paraId="62E6C70C" w14:textId="77777777" w:rsidR="00B7560A" w:rsidRPr="0026015E" w:rsidRDefault="0026015E" w:rsidP="0026015E">
      <w:pPr>
        <w:rPr>
          <w:rFonts w:asciiTheme="minorHAnsi" w:hAnsiTheme="minorHAnsi" w:cstheme="minorHAnsi"/>
        </w:rPr>
      </w:pPr>
      <w:r w:rsidRPr="0026015E">
        <w:rPr>
          <w:rFonts w:asciiTheme="minorHAnsi" w:eastAsiaTheme="minorEastAsia" w:hAnsiTheme="minorHAnsi" w:cstheme="minorHAnsi"/>
          <w:color w:val="auto"/>
          <w:sz w:val="18"/>
          <w:szCs w:val="18"/>
        </w:rPr>
        <w:t>Datum, Unterschrift des/der Erziehungsberechtigten</w:t>
      </w:r>
    </w:p>
    <w:sectPr w:rsidR="00B7560A" w:rsidRPr="0026015E" w:rsidSect="00B7560A">
      <w:headerReference w:type="default" r:id="rId8"/>
      <w:footerReference w:type="default" r:id="rId9"/>
      <w:pgSz w:w="11900" w:h="16840"/>
      <w:pgMar w:top="1191" w:right="985" w:bottom="1134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3531" w16cex:dateUtc="2023-09-01T08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CEEA" w14:textId="77777777" w:rsidR="00BD308A" w:rsidRDefault="00BD308A" w:rsidP="009D5F00">
      <w:pPr>
        <w:spacing w:after="0" w:line="240" w:lineRule="auto"/>
      </w:pPr>
      <w:r>
        <w:separator/>
      </w:r>
    </w:p>
  </w:endnote>
  <w:endnote w:type="continuationSeparator" w:id="0">
    <w:p w14:paraId="7DEE9D1D" w14:textId="77777777" w:rsidR="00BD308A" w:rsidRDefault="00BD308A" w:rsidP="009D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C9DC" w14:textId="77777777" w:rsidR="009D5F00" w:rsidRPr="00DC20D4" w:rsidRDefault="00564F86" w:rsidP="00DC20D4">
    <w:pPr>
      <w:pBdr>
        <w:top w:val="single" w:sz="12" w:space="1" w:color="E36C0A"/>
      </w:pBdr>
      <w:spacing w:before="65" w:after="0" w:line="259" w:lineRule="auto"/>
      <w:ind w:left="123" w:firstLine="0"/>
      <w:jc w:val="center"/>
      <w:rPr>
        <w:rFonts w:ascii="Calibri" w:hAnsi="Calibri" w:cs="Calibri"/>
      </w:rPr>
    </w:pPr>
    <w:r w:rsidRPr="00DC20D4">
      <w:rPr>
        <w:rFonts w:ascii="Calibri" w:hAnsi="Calibri" w:cs="Calibri"/>
        <w:noProof/>
        <w:color w:val="333333"/>
        <w:sz w:val="16"/>
      </w:rPr>
      <w:drawing>
        <wp:anchor distT="0" distB="0" distL="114300" distR="114300" simplePos="0" relativeHeight="251660288" behindDoc="1" locked="0" layoutInCell="1" allowOverlap="1" wp14:anchorId="0E538382" wp14:editId="34E8D7E9">
          <wp:simplePos x="0" y="0"/>
          <wp:positionH relativeFrom="column">
            <wp:posOffset>30480</wp:posOffset>
          </wp:positionH>
          <wp:positionV relativeFrom="paragraph">
            <wp:posOffset>111336</wp:posOffset>
          </wp:positionV>
          <wp:extent cx="428625" cy="41910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F00" w:rsidRPr="00DC20D4">
      <w:rPr>
        <w:rFonts w:ascii="Calibri" w:hAnsi="Calibri" w:cs="Calibri"/>
        <w:color w:val="333333"/>
        <w:sz w:val="22"/>
      </w:rPr>
      <w:t xml:space="preserve">HÖHERE BUNDESLEHRANSTALT FÜR WIRTSCHAFTLICHE BERUFE WIEN 19 </w:t>
    </w:r>
  </w:p>
  <w:p w14:paraId="6119A4DB" w14:textId="77777777" w:rsidR="009D5F00" w:rsidRPr="00DC20D4" w:rsidRDefault="00564F86" w:rsidP="009D5F00">
    <w:pPr>
      <w:spacing w:after="14" w:line="259" w:lineRule="auto"/>
      <w:ind w:left="125" w:firstLine="0"/>
      <w:jc w:val="center"/>
      <w:rPr>
        <w:rFonts w:ascii="Calibri" w:hAnsi="Calibri" w:cs="Calibri"/>
        <w:sz w:val="16"/>
      </w:rPr>
    </w:pPr>
    <w:r w:rsidRPr="00DC20D4">
      <w:rPr>
        <w:rFonts w:ascii="Calibri" w:hAnsi="Calibri" w:cs="Calibri"/>
        <w:noProof/>
        <w:color w:val="333333"/>
        <w:sz w:val="16"/>
      </w:rPr>
      <w:drawing>
        <wp:anchor distT="0" distB="0" distL="114300" distR="114300" simplePos="0" relativeHeight="251659264" behindDoc="1" locked="0" layoutInCell="1" allowOverlap="1" wp14:anchorId="63AFDCA2" wp14:editId="6CB02EA1">
          <wp:simplePos x="0" y="0"/>
          <wp:positionH relativeFrom="column">
            <wp:posOffset>534670</wp:posOffset>
          </wp:positionH>
          <wp:positionV relativeFrom="paragraph">
            <wp:posOffset>9949180</wp:posOffset>
          </wp:positionV>
          <wp:extent cx="417830" cy="406400"/>
          <wp:effectExtent l="0" t="0" r="1270" b="0"/>
          <wp:wrapNone/>
          <wp:docPr id="1" name="Grafik 1" descr="Logo H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F00" w:rsidRPr="00DC20D4">
      <w:rPr>
        <w:rFonts w:ascii="Calibri" w:hAnsi="Calibri" w:cs="Calibri"/>
        <w:color w:val="333333"/>
        <w:sz w:val="16"/>
      </w:rPr>
      <w:t xml:space="preserve">1190 Wien, Straßergasse 37-39 </w:t>
    </w:r>
    <w:r w:rsidR="005C3BF1" w:rsidRPr="00DC20D4">
      <w:rPr>
        <w:rFonts w:ascii="Calibri" w:hAnsi="Calibri" w:cs="Calibri"/>
        <w:color w:val="333333"/>
        <w:sz w:val="16"/>
      </w:rPr>
      <w:t xml:space="preserve"> </w:t>
    </w:r>
    <w:r w:rsidR="00B7181F" w:rsidRPr="00DC20D4">
      <w:rPr>
        <w:rFonts w:ascii="Calibri" w:hAnsi="Calibri" w:cs="Calibri"/>
        <w:color w:val="333333"/>
        <w:sz w:val="16"/>
      </w:rPr>
      <w:sym w:font="Wingdings" w:char="F06E"/>
    </w:r>
    <w:r w:rsidR="005C3BF1" w:rsidRPr="00DC20D4">
      <w:rPr>
        <w:rFonts w:ascii="Calibri" w:hAnsi="Calibri" w:cs="Calibri"/>
        <w:color w:val="333333"/>
        <w:sz w:val="16"/>
      </w:rPr>
      <w:t xml:space="preserve"> </w:t>
    </w:r>
    <w:r w:rsidR="009D5F00" w:rsidRPr="00DC20D4">
      <w:rPr>
        <w:rFonts w:ascii="Calibri" w:hAnsi="Calibri" w:cs="Calibri"/>
        <w:color w:val="333333"/>
        <w:sz w:val="16"/>
      </w:rPr>
      <w:t xml:space="preserve"> Tel.: 01 320 21 81</w:t>
    </w:r>
    <w:r w:rsidR="00E22161" w:rsidRPr="00DC20D4">
      <w:rPr>
        <w:rFonts w:ascii="Calibri" w:hAnsi="Calibri" w:cs="Calibri"/>
        <w:color w:val="333333"/>
        <w:sz w:val="16"/>
      </w:rPr>
      <w:t>-0</w:t>
    </w:r>
    <w:r w:rsidR="009D5F00" w:rsidRPr="00DC20D4">
      <w:rPr>
        <w:rFonts w:ascii="Calibri" w:hAnsi="Calibri" w:cs="Calibri"/>
        <w:color w:val="333333"/>
        <w:sz w:val="16"/>
      </w:rPr>
      <w:t xml:space="preserve"> </w:t>
    </w:r>
    <w:r w:rsidR="005C3BF1" w:rsidRPr="00DC20D4">
      <w:rPr>
        <w:rFonts w:ascii="Calibri" w:hAnsi="Calibri" w:cs="Calibri"/>
        <w:color w:val="333333"/>
        <w:sz w:val="16"/>
      </w:rPr>
      <w:t xml:space="preserve"> </w:t>
    </w:r>
    <w:r w:rsidR="00B7181F" w:rsidRPr="00DC20D4">
      <w:rPr>
        <w:rFonts w:ascii="Calibri" w:hAnsi="Calibri" w:cs="Calibri"/>
        <w:color w:val="333333"/>
        <w:sz w:val="16"/>
      </w:rPr>
      <w:sym w:font="Wingdings" w:char="F06E"/>
    </w:r>
    <w:r w:rsidR="005C3BF1" w:rsidRPr="00DC20D4">
      <w:rPr>
        <w:rFonts w:ascii="Calibri" w:hAnsi="Calibri" w:cs="Calibri"/>
        <w:color w:val="333333"/>
        <w:sz w:val="16"/>
      </w:rPr>
      <w:t xml:space="preserve"> </w:t>
    </w:r>
    <w:r w:rsidR="009D5F00" w:rsidRPr="00DC20D4">
      <w:rPr>
        <w:rFonts w:ascii="Calibri" w:hAnsi="Calibri" w:cs="Calibri"/>
        <w:color w:val="333333"/>
        <w:sz w:val="16"/>
      </w:rPr>
      <w:t xml:space="preserve"> Fax: 01 320 21 81</w:t>
    </w:r>
    <w:r w:rsidR="00E22161" w:rsidRPr="00DC20D4">
      <w:rPr>
        <w:rFonts w:ascii="Calibri" w:hAnsi="Calibri" w:cs="Calibri"/>
        <w:color w:val="333333"/>
        <w:sz w:val="16"/>
      </w:rPr>
      <w:t>-</w:t>
    </w:r>
    <w:r w:rsidR="009D5F00" w:rsidRPr="00DC20D4">
      <w:rPr>
        <w:rFonts w:ascii="Calibri" w:hAnsi="Calibri" w:cs="Calibri"/>
        <w:color w:val="333333"/>
        <w:sz w:val="16"/>
      </w:rPr>
      <w:t xml:space="preserve">18 </w:t>
    </w:r>
    <w:r w:rsidR="005C3BF1" w:rsidRPr="00DC20D4">
      <w:rPr>
        <w:rFonts w:ascii="Calibri" w:hAnsi="Calibri" w:cs="Calibri"/>
        <w:color w:val="333333"/>
        <w:sz w:val="16"/>
      </w:rPr>
      <w:t xml:space="preserve"> </w:t>
    </w:r>
    <w:r w:rsidR="00B7181F" w:rsidRPr="00DC20D4">
      <w:rPr>
        <w:rFonts w:ascii="Calibri" w:hAnsi="Calibri" w:cs="Calibri"/>
        <w:color w:val="333333"/>
        <w:sz w:val="16"/>
      </w:rPr>
      <w:sym w:font="Wingdings" w:char="F06E"/>
    </w:r>
    <w:r w:rsidR="005C3BF1" w:rsidRPr="00DC20D4">
      <w:rPr>
        <w:rFonts w:ascii="Calibri" w:hAnsi="Calibri" w:cs="Calibri"/>
        <w:color w:val="333333"/>
        <w:sz w:val="16"/>
      </w:rPr>
      <w:t xml:space="preserve"> </w:t>
    </w:r>
    <w:r w:rsidR="009D5F00" w:rsidRPr="00DC20D4">
      <w:rPr>
        <w:rFonts w:ascii="Calibri" w:hAnsi="Calibri" w:cs="Calibri"/>
        <w:color w:val="333333"/>
        <w:sz w:val="16"/>
      </w:rPr>
      <w:t xml:space="preserve"> office@hlw19.at </w:t>
    </w:r>
    <w:r w:rsidRPr="00DC20D4">
      <w:rPr>
        <w:rFonts w:ascii="Calibri" w:hAnsi="Calibri" w:cs="Calibri"/>
        <w:color w:val="333333"/>
        <w:sz w:val="16"/>
      </w:rPr>
      <w:sym w:font="Wingdings" w:char="F06E"/>
    </w:r>
    <w:r w:rsidRPr="00DC20D4">
      <w:rPr>
        <w:rFonts w:ascii="Calibri" w:hAnsi="Calibri" w:cs="Calibri"/>
        <w:color w:val="333333"/>
        <w:sz w:val="16"/>
      </w:rPr>
      <w:t xml:space="preserve"> www.hlw19.at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991F" w14:textId="77777777" w:rsidR="00BD308A" w:rsidRDefault="00BD308A" w:rsidP="009D5F00">
      <w:pPr>
        <w:spacing w:after="0" w:line="240" w:lineRule="auto"/>
      </w:pPr>
      <w:r>
        <w:separator/>
      </w:r>
    </w:p>
  </w:footnote>
  <w:footnote w:type="continuationSeparator" w:id="0">
    <w:p w14:paraId="67B6D1AD" w14:textId="77777777" w:rsidR="00BD308A" w:rsidRDefault="00BD308A" w:rsidP="009D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EB3C" w14:textId="1E85F14A" w:rsidR="00AE645F" w:rsidRPr="00CC4147" w:rsidRDefault="002C33AC" w:rsidP="00DC20D4">
    <w:pPr>
      <w:pStyle w:val="Kopfzeile"/>
      <w:pBdr>
        <w:bottom w:val="single" w:sz="12" w:space="1" w:color="E36C0A"/>
      </w:pBdr>
      <w:tabs>
        <w:tab w:val="clear" w:pos="4536"/>
        <w:tab w:val="clear" w:pos="9072"/>
        <w:tab w:val="left" w:pos="4853"/>
      </w:tabs>
      <w:ind w:right="1693"/>
      <w:rPr>
        <w:rFonts w:ascii="Calibri" w:hAnsi="Calibri" w:cs="Calibri"/>
        <w:noProof/>
      </w:rPr>
    </w:pPr>
    <w:r w:rsidRPr="002C33AC">
      <w:rPr>
        <w:rFonts w:ascii="Calibri" w:eastAsia="Calibri" w:hAnsi="Calibri" w:cs="Times New Roman"/>
        <w:noProof/>
        <w:color w:val="auto"/>
      </w:rPr>
      <w:drawing>
        <wp:inline distT="0" distB="0" distL="0" distR="0" wp14:anchorId="7DA71E5D" wp14:editId="0F44CD26">
          <wp:extent cx="923925" cy="285750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645F" w:rsidRPr="00CC4147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5D7EEBEA" wp14:editId="692D6A4A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1003151" cy="396000"/>
          <wp:effectExtent l="0" t="0" r="6985" b="4445"/>
          <wp:wrapTight wrapText="bothSides">
            <wp:wrapPolygon edited="0">
              <wp:start x="0" y="0"/>
              <wp:lineTo x="0" y="20803"/>
              <wp:lineTo x="21340" y="20803"/>
              <wp:lineTo x="2134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lw19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25"/>
                  <a:stretch/>
                </pic:blipFill>
                <pic:spPr bwMode="auto">
                  <a:xfrm>
                    <a:off x="0" y="0"/>
                    <a:ext cx="1003151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093">
      <w:rPr>
        <w:rFonts w:ascii="Calibri" w:hAnsi="Calibri" w:cs="Calibri"/>
        <w:noProof/>
      </w:rPr>
      <w:t>Entwurf Aufnahmekriterien v. 0</w:t>
    </w:r>
    <w:r w:rsidR="00050B04">
      <w:rPr>
        <w:rFonts w:ascii="Calibri" w:hAnsi="Calibri" w:cs="Calibri"/>
        <w:noProof/>
      </w:rPr>
      <w:t>4</w:t>
    </w:r>
    <w:r w:rsidR="00CB1A10">
      <w:rPr>
        <w:rFonts w:ascii="Calibri" w:hAnsi="Calibri" w:cs="Calibri"/>
        <w:noProof/>
      </w:rPr>
      <w:t>d</w:t>
    </w:r>
    <w:r w:rsidR="00FA1093">
      <w:rPr>
        <w:rFonts w:ascii="Calibri" w:hAnsi="Calibri" w:cs="Calibri"/>
        <w:noProof/>
      </w:rPr>
      <w:t>.0</w:t>
    </w:r>
    <w:r w:rsidR="00050B04">
      <w:rPr>
        <w:rFonts w:ascii="Calibri" w:hAnsi="Calibri" w:cs="Calibri"/>
        <w:noProof/>
      </w:rPr>
      <w:t>9</w:t>
    </w:r>
    <w:r w:rsidR="00FA1093">
      <w:rPr>
        <w:rFonts w:ascii="Calibri" w:hAnsi="Calibri" w:cs="Calibri"/>
        <w:noProof/>
      </w:rPr>
      <w:t>.</w:t>
    </w:r>
    <w:r w:rsidR="00555D64">
      <w:rPr>
        <w:rFonts w:ascii="Calibri" w:hAnsi="Calibri" w:cs="Calibri"/>
        <w:noProof/>
      </w:rPr>
      <w:t>23</w:t>
    </w:r>
    <w:r w:rsidR="00B7560A">
      <w:rPr>
        <w:rFonts w:ascii="Calibri" w:hAnsi="Calibri" w:cs="Calibri"/>
        <w:noProof/>
      </w:rPr>
      <w:tab/>
    </w:r>
    <w:r>
      <w:rPr>
        <w:rFonts w:ascii="Calibri" w:hAnsi="Calibri" w:cs="Calibri"/>
        <w:noProof/>
      </w:rPr>
      <w:tab/>
    </w:r>
    <w:r>
      <w:rPr>
        <w:rFonts w:ascii="Calibri" w:hAnsi="Calibri" w:cs="Calibri"/>
        <w:noProof/>
      </w:rPr>
      <w:tab/>
    </w:r>
    <w:r w:rsidR="00B7560A">
      <w:rPr>
        <w:rFonts w:ascii="Calibri" w:hAnsi="Calibri" w:cs="Calibri"/>
        <w:noProof/>
      </w:rPr>
      <w:tab/>
    </w:r>
    <w:r w:rsidRPr="002C33AC">
      <w:rPr>
        <w:rFonts w:ascii="Calibri" w:hAnsi="Calibri" w:cs="Calibri"/>
        <w:noProof/>
        <w:lang w:val="de-DE"/>
      </w:rPr>
      <w:t xml:space="preserve">Seite </w:t>
    </w:r>
    <w:r w:rsidRPr="002C33AC">
      <w:rPr>
        <w:rFonts w:ascii="Calibri" w:hAnsi="Calibri" w:cs="Calibri"/>
        <w:b/>
        <w:bCs/>
        <w:noProof/>
      </w:rPr>
      <w:fldChar w:fldCharType="begin"/>
    </w:r>
    <w:r w:rsidRPr="002C33AC">
      <w:rPr>
        <w:rFonts w:ascii="Calibri" w:hAnsi="Calibri" w:cs="Calibri"/>
        <w:b/>
        <w:bCs/>
        <w:noProof/>
      </w:rPr>
      <w:instrText>PAGE  \* Arabic  \* MERGEFORMAT</w:instrText>
    </w:r>
    <w:r w:rsidRPr="002C33AC">
      <w:rPr>
        <w:rFonts w:ascii="Calibri" w:hAnsi="Calibri" w:cs="Calibri"/>
        <w:b/>
        <w:bCs/>
        <w:noProof/>
      </w:rPr>
      <w:fldChar w:fldCharType="separate"/>
    </w:r>
    <w:r w:rsidRPr="002C33AC">
      <w:rPr>
        <w:rFonts w:ascii="Calibri" w:hAnsi="Calibri" w:cs="Calibri"/>
        <w:b/>
        <w:bCs/>
        <w:noProof/>
        <w:lang w:val="de-DE"/>
      </w:rPr>
      <w:t>1</w:t>
    </w:r>
    <w:r w:rsidRPr="002C33AC">
      <w:rPr>
        <w:rFonts w:ascii="Calibri" w:hAnsi="Calibri" w:cs="Calibri"/>
        <w:b/>
        <w:bCs/>
        <w:noProof/>
      </w:rPr>
      <w:fldChar w:fldCharType="end"/>
    </w:r>
    <w:r w:rsidRPr="002C33AC">
      <w:rPr>
        <w:rFonts w:ascii="Calibri" w:hAnsi="Calibri" w:cs="Calibri"/>
        <w:noProof/>
        <w:lang w:val="de-DE"/>
      </w:rPr>
      <w:t xml:space="preserve"> von </w:t>
    </w:r>
    <w:r w:rsidRPr="002C33AC">
      <w:rPr>
        <w:rFonts w:ascii="Calibri" w:hAnsi="Calibri" w:cs="Calibri"/>
        <w:b/>
        <w:bCs/>
        <w:noProof/>
      </w:rPr>
      <w:fldChar w:fldCharType="begin"/>
    </w:r>
    <w:r w:rsidRPr="002C33AC">
      <w:rPr>
        <w:rFonts w:ascii="Calibri" w:hAnsi="Calibri" w:cs="Calibri"/>
        <w:b/>
        <w:bCs/>
        <w:noProof/>
      </w:rPr>
      <w:instrText>NUMPAGES  \* Arabic  \* MERGEFORMAT</w:instrText>
    </w:r>
    <w:r w:rsidRPr="002C33AC">
      <w:rPr>
        <w:rFonts w:ascii="Calibri" w:hAnsi="Calibri" w:cs="Calibri"/>
        <w:b/>
        <w:bCs/>
        <w:noProof/>
      </w:rPr>
      <w:fldChar w:fldCharType="separate"/>
    </w:r>
    <w:r w:rsidRPr="002C33AC">
      <w:rPr>
        <w:rFonts w:ascii="Calibri" w:hAnsi="Calibri" w:cs="Calibri"/>
        <w:b/>
        <w:bCs/>
        <w:noProof/>
        <w:lang w:val="de-DE"/>
      </w:rPr>
      <w:t>2</w:t>
    </w:r>
    <w:r w:rsidRPr="002C33AC">
      <w:rPr>
        <w:rFonts w:ascii="Calibri" w:hAnsi="Calibri" w:cs="Calibri"/>
        <w:b/>
        <w:bCs/>
        <w:noProof/>
      </w:rPr>
      <w:fldChar w:fldCharType="end"/>
    </w:r>
  </w:p>
  <w:p w14:paraId="58C736A2" w14:textId="77777777" w:rsidR="00FB5480" w:rsidRPr="00CC4147" w:rsidRDefault="00FB5480" w:rsidP="007F6B32">
    <w:pPr>
      <w:pStyle w:val="Kopfzeile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633C"/>
    <w:multiLevelType w:val="hybridMultilevel"/>
    <w:tmpl w:val="9F7CCE5C"/>
    <w:lvl w:ilvl="0" w:tplc="0C070005">
      <w:start w:val="1"/>
      <w:numFmt w:val="bullet"/>
      <w:lvlText w:val=""/>
      <w:lvlJc w:val="left"/>
      <w:pPr>
        <w:ind w:left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A0F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6BF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6FF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2CB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82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4C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C7D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437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21598"/>
    <w:multiLevelType w:val="hybridMultilevel"/>
    <w:tmpl w:val="5AE0B220"/>
    <w:lvl w:ilvl="0" w:tplc="FFA62F0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A0F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6BF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6FF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2CB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82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4C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C7D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437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12DF0"/>
    <w:multiLevelType w:val="hybridMultilevel"/>
    <w:tmpl w:val="0A0A721A"/>
    <w:lvl w:ilvl="0" w:tplc="BB4A8C2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611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A46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E73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8BC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82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F7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444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469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F7E82"/>
    <w:multiLevelType w:val="hybridMultilevel"/>
    <w:tmpl w:val="0F7A388A"/>
    <w:lvl w:ilvl="0" w:tplc="8FCE547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CD0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5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82A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214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43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B5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67C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04A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93688"/>
    <w:multiLevelType w:val="hybridMultilevel"/>
    <w:tmpl w:val="5FA016DA"/>
    <w:lvl w:ilvl="0" w:tplc="20EA037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A47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6EF2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A6D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AB6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86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B230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C59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EE91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E726E"/>
    <w:multiLevelType w:val="hybridMultilevel"/>
    <w:tmpl w:val="5BA6725E"/>
    <w:lvl w:ilvl="0" w:tplc="1730CE38">
      <w:start w:val="1"/>
      <w:numFmt w:val="decimal"/>
      <w:pStyle w:val="bersch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A3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47F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826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89E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E7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CABA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AD7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E14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86"/>
    <w:rsid w:val="00050B04"/>
    <w:rsid w:val="0005547C"/>
    <w:rsid w:val="000F4304"/>
    <w:rsid w:val="00164F3F"/>
    <w:rsid w:val="0019319D"/>
    <w:rsid w:val="0020556C"/>
    <w:rsid w:val="00211941"/>
    <w:rsid w:val="00243CF0"/>
    <w:rsid w:val="00252D51"/>
    <w:rsid w:val="0026015E"/>
    <w:rsid w:val="00266C80"/>
    <w:rsid w:val="002C33AC"/>
    <w:rsid w:val="00302730"/>
    <w:rsid w:val="003E35A5"/>
    <w:rsid w:val="00530E43"/>
    <w:rsid w:val="005319C6"/>
    <w:rsid w:val="00555D64"/>
    <w:rsid w:val="00564F86"/>
    <w:rsid w:val="005C3BF1"/>
    <w:rsid w:val="00626B86"/>
    <w:rsid w:val="00671B90"/>
    <w:rsid w:val="006C1317"/>
    <w:rsid w:val="006D3205"/>
    <w:rsid w:val="00785CBC"/>
    <w:rsid w:val="007C08CF"/>
    <w:rsid w:val="007C5EE6"/>
    <w:rsid w:val="007F6B32"/>
    <w:rsid w:val="00830F21"/>
    <w:rsid w:val="008A3506"/>
    <w:rsid w:val="009D5F00"/>
    <w:rsid w:val="009E29F0"/>
    <w:rsid w:val="00A8345F"/>
    <w:rsid w:val="00AD2BB8"/>
    <w:rsid w:val="00AE645F"/>
    <w:rsid w:val="00B0674C"/>
    <w:rsid w:val="00B427F3"/>
    <w:rsid w:val="00B70E40"/>
    <w:rsid w:val="00B7181F"/>
    <w:rsid w:val="00B7560A"/>
    <w:rsid w:val="00BA21D6"/>
    <w:rsid w:val="00BD308A"/>
    <w:rsid w:val="00C2310A"/>
    <w:rsid w:val="00C57F17"/>
    <w:rsid w:val="00C6517D"/>
    <w:rsid w:val="00C75BE2"/>
    <w:rsid w:val="00CA06A4"/>
    <w:rsid w:val="00CB1A10"/>
    <w:rsid w:val="00CC4147"/>
    <w:rsid w:val="00CF199F"/>
    <w:rsid w:val="00D03EE1"/>
    <w:rsid w:val="00D52F7C"/>
    <w:rsid w:val="00D7047F"/>
    <w:rsid w:val="00DC20D4"/>
    <w:rsid w:val="00DE0A08"/>
    <w:rsid w:val="00E22161"/>
    <w:rsid w:val="00E3778B"/>
    <w:rsid w:val="00E561D0"/>
    <w:rsid w:val="00E6526C"/>
    <w:rsid w:val="00E853EC"/>
    <w:rsid w:val="00EF413D"/>
    <w:rsid w:val="00F14D27"/>
    <w:rsid w:val="00F32C77"/>
    <w:rsid w:val="00F53F51"/>
    <w:rsid w:val="00FA1093"/>
    <w:rsid w:val="00FB5480"/>
    <w:rsid w:val="00FF7561"/>
    <w:rsid w:val="04DE8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59165"/>
  <w15:docId w15:val="{0319A48A-BFA7-4B21-A3E3-AC7B5AE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4" w:line="250" w:lineRule="auto"/>
      <w:ind w:left="293" w:hanging="293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numPr>
        <w:numId w:val="5"/>
      </w:numPr>
      <w:spacing w:after="0"/>
      <w:ind w:right="223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D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F00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D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F00"/>
    <w:rPr>
      <w:rFonts w:ascii="Arial" w:eastAsia="Arial" w:hAnsi="Arial" w:cs="Arial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F86"/>
    <w:rPr>
      <w:rFonts w:ascii="Tahoma" w:eastAsia="Arial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C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CB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CBC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C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CBC"/>
    <w:rPr>
      <w:rFonts w:ascii="Arial" w:eastAsia="Arial" w:hAnsi="Arial" w:cs="Arial"/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785CBC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DOKUMENTE_KANZLEI\DIREKTION\Briefpapier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0540-4910-4F06-8A6A-FA0DC560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Briefpapier_neu</Template>
  <TotalTime>0</TotalTime>
  <Pages>2</Pages>
  <Words>721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edv-nutzungsordnung mit Unterschrift 1 Seite</vt:lpstr>
    </vt:vector>
  </TitlesOfParts>
  <Manager>Andrea Krieger</Manager>
  <Company>SSR-WIEN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edv-nutzungsordnung mit Unterschrift 1 Seite</dc:title>
  <dc:creator>919419-S1-HBLW 19 Straßergasse 37-39 - Sekretariat 1</dc:creator>
  <cp:lastModifiedBy>Krieger Andrea</cp:lastModifiedBy>
  <cp:revision>3</cp:revision>
  <cp:lastPrinted>2023-09-04T12:30:00Z</cp:lastPrinted>
  <dcterms:created xsi:type="dcterms:W3CDTF">2023-09-04T12:30:00Z</dcterms:created>
  <dcterms:modified xsi:type="dcterms:W3CDTF">2023-09-04T12:34:00Z</dcterms:modified>
</cp:coreProperties>
</file>